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1D" w:rsidRDefault="005D151D" w:rsidP="005D15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151D">
        <w:rPr>
          <w:rFonts w:ascii="Times New Roman" w:hAnsi="Times New Roman"/>
          <w:b/>
          <w:bCs/>
          <w:color w:val="000000"/>
          <w:sz w:val="28"/>
          <w:szCs w:val="28"/>
        </w:rPr>
        <w:t>Орг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анизация условий жизни</w:t>
      </w:r>
      <w:r w:rsidRPr="005D151D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слабовидящего ребенка в семье</w:t>
      </w:r>
    </w:p>
    <w:p w:rsidR="005D151D" w:rsidRPr="005D151D" w:rsidRDefault="005D151D" w:rsidP="005D151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Организация жизни слабовидящего ребенка в семье, руководство его поведением, создание пространства, в котором он мог бы чувствовать себя свободно в коллективе семьи, дают возмож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ность родителям успешно проводить воспитательную работу. Благо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приятные условия жизни и психологический климат, в котором он растет, обеспечивают формирование умений и навыков, позволяю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щих ему преодолевать трудности освоения окружающего внешнего мира, чувствовать себя, как и члены его семьи, способным к самосто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ятельному выполнению семейных обязанностей.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В этой воспитательной работе значительная роль принадлежит знанию родителями специфических приемов и средств работы со слабовидящими детьми, создающих у ребенка ощущение любви, комфорта и, что очень важно, чувство безопасности.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Родители должны быть сами достаточно организованными и соблю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дать все те требования быта, которые они предъявляют к ребенку, на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чиная с квартиры, в которой живет слабовидящий ребенок. Всем членам семьи следует соблюдать специфические требования,</w:t>
      </w:r>
      <w:r w:rsidRPr="005D151D">
        <w:rPr>
          <w:rFonts w:ascii="Times New Roman" w:hAnsi="Times New Roman"/>
          <w:sz w:val="24"/>
          <w:szCs w:val="24"/>
        </w:rPr>
        <w:t xml:space="preserve"> </w:t>
      </w:r>
      <w:r w:rsidRPr="005D151D">
        <w:rPr>
          <w:rFonts w:ascii="Times New Roman" w:hAnsi="Times New Roman"/>
          <w:color w:val="000000"/>
          <w:sz w:val="24"/>
          <w:szCs w:val="24"/>
        </w:rPr>
        <w:t>связанные с облегчением трудностей ориентировки и слабой возмож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ностью слабовидящего </w:t>
      </w:r>
      <w:proofErr w:type="spellStart"/>
      <w:r w:rsidRPr="005D151D">
        <w:rPr>
          <w:rFonts w:ascii="Times New Roman" w:hAnsi="Times New Roman"/>
          <w:color w:val="000000"/>
          <w:sz w:val="24"/>
          <w:szCs w:val="24"/>
        </w:rPr>
        <w:t>дистантно</w:t>
      </w:r>
      <w:proofErr w:type="spellEnd"/>
      <w:r w:rsidRPr="005D151D">
        <w:rPr>
          <w:rFonts w:ascii="Times New Roman" w:hAnsi="Times New Roman"/>
          <w:color w:val="000000"/>
          <w:sz w:val="24"/>
          <w:szCs w:val="24"/>
        </w:rPr>
        <w:t xml:space="preserve"> обозревать пространство.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Квартира для ребенка с глубокими нарушениями зрения должна быть безопасной, насколько это возможно, т.к. для незрячего и слабо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видящего ребенка вероятность набить себе шишку (а, возможно, и получить более серьезную травму) гораздо выше, чем для зрячего.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>Уже когда ребенок начнет ходить, а в дошкольном возрасте осо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бенно, он начнет обследовать окружающее пространство, используя все открывшиеся для него возможности. Для его безопасности необ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ходимо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освободить как можно больше площади в квартире или в той ее части, где ребенок больше всего движется.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Различные предметы могут оказаться на его пути непредвиденным препятствием.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В прохо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softHyphen/>
        <w:t>дах из комнаты в комнату, в коридоре нельзя оставлять вещи, о кото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softHyphen/>
        <w:t>рые может споткнуться ребенок во время своего движения.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Как правило, слабовидящие дети прекрасно осваивают пространство своей квартиры и знают в ней каждый уголок, но это требует терпеливого воспитания и обучения со стороны родителей. Освоение пространства квартиры позволяет ему самому выбирать маршруты движения.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Поэтому любой предмет, сдвинутый со своего привычного места или переставленный на другое место, может стать неожиданным препятствием на его пути.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Члены семьи и сам ребенок должны неукоснительно соблюдать правило: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всякий предмет, каждую вещь необходимо возвращать на постоянное свое место после использования.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Этот навык должен стать привычкой также и у ребенка, формируя необходимое ему качество личности — организованность. 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b/>
          <w:color w:val="000000"/>
          <w:sz w:val="24"/>
          <w:szCs w:val="24"/>
        </w:rPr>
        <w:t>Двери должны быть постоянно или открыты, или закрыты.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Постоян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ство окружающего мира и предметов обеспечивает ребенку с глубоким нарушением зрения чувство безопасности, уверенности, и поэтому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>обо всех изменениях, происходящих в квартире, ребенок не только должен знать, но, обследовав их, включить их в свои представления о простран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softHyphen/>
        <w:t>стве квартиры.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Тем самым родители предупреждают у ребенка появле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ние страха, неуверенности в своем самочувствии в домашних условиях.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В общем и целом требования к безопасности в квартире мало чем отличаются от тех, которые соблюдаются и в отношении зрячих детей: 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D01C4">
        <w:rPr>
          <w:rFonts w:ascii="Times New Roman" w:hAnsi="Times New Roman"/>
          <w:b/>
          <w:color w:val="000000"/>
          <w:sz w:val="24"/>
          <w:szCs w:val="24"/>
        </w:rPr>
        <w:t>нельзя держать в пределах досягаемости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режущие и колющие предметы, лекарства и небезопасные для здоровья химические ве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щества; 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D01C4">
        <w:rPr>
          <w:rFonts w:ascii="Times New Roman" w:hAnsi="Times New Roman"/>
          <w:b/>
          <w:color w:val="000000"/>
          <w:sz w:val="24"/>
          <w:szCs w:val="24"/>
        </w:rPr>
        <w:t>окна должны быть закрыты</w:t>
      </w:r>
      <w:r w:rsidRPr="005D151D">
        <w:rPr>
          <w:rFonts w:ascii="Times New Roman" w:hAnsi="Times New Roman"/>
          <w:color w:val="000000"/>
          <w:sz w:val="24"/>
          <w:szCs w:val="24"/>
        </w:rPr>
        <w:t>, а если открыты, то необходимо обеспечить невозможность слабовидящего ребенка к ним подобраться;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D01C4">
        <w:rPr>
          <w:rFonts w:ascii="Times New Roman" w:hAnsi="Times New Roman"/>
          <w:b/>
          <w:color w:val="000000"/>
          <w:sz w:val="24"/>
          <w:szCs w:val="24"/>
        </w:rPr>
        <w:t>- электрические провода не должны быть на полу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151D">
        <w:rPr>
          <w:rFonts w:ascii="Times New Roman" w:hAnsi="Times New Roman"/>
          <w:color w:val="000000"/>
          <w:sz w:val="24"/>
          <w:szCs w:val="24"/>
        </w:rPr>
        <w:t>элект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ророзетки</w:t>
      </w:r>
      <w:proofErr w:type="spellEnd"/>
      <w:r w:rsidRPr="005D151D">
        <w:rPr>
          <w:rFonts w:ascii="Times New Roman" w:hAnsi="Times New Roman"/>
          <w:color w:val="000000"/>
          <w:sz w:val="24"/>
          <w:szCs w:val="24"/>
        </w:rPr>
        <w:t xml:space="preserve"> — закрыты специальными заглушками или защищены гро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моздкими вещами. 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D01C4">
        <w:rPr>
          <w:rFonts w:ascii="Times New Roman" w:hAnsi="Times New Roman"/>
          <w:b/>
          <w:color w:val="000000"/>
          <w:sz w:val="24"/>
          <w:szCs w:val="24"/>
        </w:rPr>
        <w:t>пол не должен быть очень скользким</w:t>
      </w:r>
      <w:r w:rsidRPr="005D151D">
        <w:rPr>
          <w:rFonts w:ascii="Times New Roman" w:hAnsi="Times New Roman"/>
          <w:color w:val="000000"/>
          <w:sz w:val="24"/>
          <w:szCs w:val="24"/>
        </w:rPr>
        <w:t>, в нем не должно быть выступов или щелей, что мешает легкому и безопасному передвижению слабовидящего ребенка.</w:t>
      </w:r>
    </w:p>
    <w:p w:rsidR="005D151D" w:rsidRPr="005D151D" w:rsidRDefault="005D151D" w:rsidP="005D151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D151D">
        <w:rPr>
          <w:rFonts w:ascii="Times New Roman" w:hAnsi="Times New Roman"/>
          <w:color w:val="000000"/>
          <w:sz w:val="24"/>
          <w:szCs w:val="24"/>
        </w:rPr>
        <w:t xml:space="preserve">Однако </w:t>
      </w:r>
      <w:r w:rsidRPr="005D151D">
        <w:rPr>
          <w:rFonts w:ascii="Times New Roman" w:hAnsi="Times New Roman"/>
          <w:b/>
          <w:color w:val="000000"/>
          <w:sz w:val="24"/>
          <w:szCs w:val="24"/>
        </w:rPr>
        <w:t xml:space="preserve">нельзя создавать </w:t>
      </w:r>
      <w:proofErr w:type="gramStart"/>
      <w:r w:rsidRPr="005D151D">
        <w:rPr>
          <w:rFonts w:ascii="Times New Roman" w:hAnsi="Times New Roman"/>
          <w:b/>
          <w:color w:val="000000"/>
          <w:sz w:val="24"/>
          <w:szCs w:val="24"/>
        </w:rPr>
        <w:t>слишком тепличные</w:t>
      </w:r>
      <w:proofErr w:type="gramEnd"/>
      <w:r w:rsidRPr="005D151D">
        <w:rPr>
          <w:rFonts w:ascii="Times New Roman" w:hAnsi="Times New Roman"/>
          <w:b/>
          <w:color w:val="000000"/>
          <w:sz w:val="24"/>
          <w:szCs w:val="24"/>
        </w:rPr>
        <w:t xml:space="preserve"> условия,</w:t>
      </w:r>
      <w:r w:rsidRPr="005D151D">
        <w:rPr>
          <w:rFonts w:ascii="Times New Roman" w:hAnsi="Times New Roman"/>
          <w:color w:val="000000"/>
          <w:sz w:val="24"/>
          <w:szCs w:val="24"/>
        </w:rPr>
        <w:t xml:space="preserve"> тем более практически невозможно предусмотреть все опасные ситуации. С не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которыми ребенка следует не только познакомить, но и научить его самого избегать их. Поэтому ограничивать свободу передвижения ребенка по квартире нельзя. Необходимо дать ему возможность ре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шать самому возникающие проблемы. Поэтому очень важно познако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 xml:space="preserve">мить его со всеми помещениями квартиры, узнать, где и какие вещи находятся, </w:t>
      </w:r>
      <w:r w:rsidRPr="005D151D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рассказать о назначении хозяйственных домашних вещей, вместе с ним брать и укладывать каждую </w:t>
      </w:r>
      <w:proofErr w:type="gramStart"/>
      <w:r w:rsidRPr="005D151D">
        <w:rPr>
          <w:rFonts w:ascii="Times New Roman" w:hAnsi="Times New Roman"/>
          <w:color w:val="000000"/>
          <w:sz w:val="24"/>
          <w:szCs w:val="24"/>
        </w:rPr>
        <w:t>вещь</w:t>
      </w:r>
      <w:proofErr w:type="gramEnd"/>
      <w:r w:rsidRPr="005D151D">
        <w:rPr>
          <w:rFonts w:ascii="Times New Roman" w:hAnsi="Times New Roman"/>
          <w:color w:val="000000"/>
          <w:sz w:val="24"/>
          <w:szCs w:val="24"/>
        </w:rPr>
        <w:t xml:space="preserve"> обратно на ее постоян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ное место. Тогда он сможет самостоятельно найти и взять необходи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мую ему вещь. Постоянство окружающих вещей воспитывает у ре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бенка уверенность, снимает страх перед незнакомым пространством. Организация жизни ребенка является важным воспитательным сред</w:t>
      </w:r>
      <w:r w:rsidRPr="005D151D">
        <w:rPr>
          <w:rFonts w:ascii="Times New Roman" w:hAnsi="Times New Roman"/>
          <w:color w:val="000000"/>
          <w:sz w:val="24"/>
          <w:szCs w:val="24"/>
        </w:rPr>
        <w:softHyphen/>
        <w:t>ством ребенка с нарушением зрения, обеспечивающим социализацию ребенка, вхождение его в нормальную жизнь семьи.</w:t>
      </w:r>
    </w:p>
    <w:p w:rsidR="005D151D" w:rsidRPr="005D151D" w:rsidRDefault="005D151D" w:rsidP="005D151D">
      <w:pPr>
        <w:spacing w:after="0" w:line="240" w:lineRule="auto"/>
        <w:contextualSpacing/>
        <w:rPr>
          <w:sz w:val="24"/>
          <w:szCs w:val="24"/>
        </w:rPr>
      </w:pPr>
    </w:p>
    <w:p w:rsidR="005D151D" w:rsidRPr="005D151D" w:rsidRDefault="005D151D" w:rsidP="005D151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151D" w:rsidRPr="005D151D" w:rsidRDefault="005D151D" w:rsidP="005D151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151D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книги «Психология воспитания детей </w:t>
      </w:r>
    </w:p>
    <w:p w:rsidR="005D151D" w:rsidRPr="005D151D" w:rsidRDefault="005D151D" w:rsidP="005D151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151D">
        <w:rPr>
          <w:rFonts w:ascii="Times New Roman" w:hAnsi="Times New Roman"/>
          <w:b/>
          <w:bCs/>
          <w:color w:val="000000"/>
          <w:sz w:val="24"/>
          <w:szCs w:val="24"/>
        </w:rPr>
        <w:t>с нарушением зрения»</w:t>
      </w:r>
      <w:r w:rsidRPr="005D151D">
        <w:rPr>
          <w:rFonts w:ascii="Times New Roman" w:hAnsi="Times New Roman"/>
          <w:sz w:val="24"/>
          <w:szCs w:val="24"/>
        </w:rPr>
        <w:t xml:space="preserve"> </w:t>
      </w:r>
      <w:r w:rsidRPr="005D151D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под редакцией </w:t>
      </w:r>
    </w:p>
    <w:p w:rsidR="005D151D" w:rsidRPr="00991DAE" w:rsidRDefault="005D151D" w:rsidP="005D151D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/>
          <w:sz w:val="36"/>
          <w:szCs w:val="36"/>
        </w:rPr>
      </w:pPr>
      <w:r w:rsidRPr="005D151D">
        <w:rPr>
          <w:rFonts w:ascii="Times New Roman" w:hAnsi="Times New Roman"/>
          <w:b/>
          <w:bCs/>
          <w:color w:val="000000"/>
          <w:sz w:val="24"/>
          <w:szCs w:val="24"/>
        </w:rPr>
        <w:t>Л.И. Солнцевой и В.З. Денискиной</w:t>
      </w:r>
    </w:p>
    <w:p w:rsidR="005D151D" w:rsidRDefault="005D151D" w:rsidP="005D151D">
      <w:pPr>
        <w:shd w:val="clear" w:color="auto" w:fill="FFFFFF"/>
        <w:spacing w:before="211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90A5D" w:rsidRDefault="00290A5D"/>
    <w:sectPr w:rsidR="00290A5D" w:rsidSect="005D1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51D"/>
    <w:rsid w:val="000D01C4"/>
    <w:rsid w:val="00290A5D"/>
    <w:rsid w:val="003541CF"/>
    <w:rsid w:val="005D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5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2017-03-20T17:09:00Z</dcterms:created>
  <dcterms:modified xsi:type="dcterms:W3CDTF">2019-12-29T14:27:00Z</dcterms:modified>
</cp:coreProperties>
</file>